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7" w:rsidRDefault="00C47917" w:rsidP="00C47917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6615E5">
        <w:rPr>
          <w:rFonts w:asciiTheme="minorHAnsi" w:hAnsiTheme="minorHAnsi" w:cs="Arial"/>
          <w:b/>
          <w:color w:val="000000" w:themeColor="text1"/>
          <w:sz w:val="28"/>
          <w:szCs w:val="28"/>
        </w:rPr>
        <w:t>Donnez votre avis sur l’avenir de l’eau</w:t>
      </w:r>
    </w:p>
    <w:p w:rsidR="00C47917" w:rsidRPr="006615E5" w:rsidRDefault="00C47917" w:rsidP="00C47917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C47917" w:rsidRPr="006615E5" w:rsidRDefault="00C47917" w:rsidP="00C47917">
      <w:pPr>
        <w:jc w:val="both"/>
        <w:rPr>
          <w:rFonts w:asciiTheme="minorHAnsi" w:hAnsiTheme="minorHAnsi" w:cs="Arial"/>
          <w:color w:val="000000" w:themeColor="text1"/>
        </w:rPr>
      </w:pPr>
      <w:r w:rsidRPr="006615E5">
        <w:rPr>
          <w:rFonts w:asciiTheme="minorHAnsi" w:hAnsiTheme="minorHAnsi"/>
          <w:color w:val="000000" w:themeColor="text1"/>
        </w:rPr>
        <w:t xml:space="preserve">Une mise à disposition du public de documents afin de recueillir ses observations est ouverte 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6615E5">
        <w:rPr>
          <w:rFonts w:asciiTheme="minorHAnsi" w:hAnsiTheme="minorHAnsi" w:cs="Arial"/>
          <w:color w:val="000000" w:themeColor="text1"/>
        </w:rPr>
        <w:t>du 2 novembre 2018 au</w:t>
      </w:r>
      <w:r w:rsidRPr="006615E5">
        <w:rPr>
          <w:rFonts w:asciiTheme="minorHAnsi" w:hAnsiTheme="minorHAnsi" w:cs="Arial"/>
          <w:b/>
          <w:color w:val="000000" w:themeColor="text1"/>
        </w:rPr>
        <w:t xml:space="preserve"> </w:t>
      </w:r>
      <w:r w:rsidRPr="006615E5">
        <w:rPr>
          <w:rFonts w:asciiTheme="minorHAnsi" w:hAnsiTheme="minorHAnsi" w:cs="Arial"/>
          <w:color w:val="000000" w:themeColor="text1"/>
        </w:rPr>
        <w:t>2 mai 2019 en application des articles L</w:t>
      </w:r>
      <w:r>
        <w:rPr>
          <w:rFonts w:asciiTheme="minorHAnsi" w:hAnsiTheme="minorHAnsi" w:cs="Arial"/>
          <w:color w:val="000000" w:themeColor="text1"/>
        </w:rPr>
        <w:t xml:space="preserve">. </w:t>
      </w:r>
      <w:r w:rsidRPr="006615E5">
        <w:rPr>
          <w:rFonts w:asciiTheme="minorHAnsi" w:hAnsiTheme="minorHAnsi" w:cs="Arial"/>
          <w:color w:val="000000" w:themeColor="text1"/>
        </w:rPr>
        <w:t>212-2 et L</w:t>
      </w:r>
      <w:r>
        <w:rPr>
          <w:rFonts w:asciiTheme="minorHAnsi" w:hAnsiTheme="minorHAnsi" w:cs="Arial"/>
          <w:color w:val="000000" w:themeColor="text1"/>
        </w:rPr>
        <w:t xml:space="preserve">. </w:t>
      </w:r>
      <w:r w:rsidRPr="006615E5">
        <w:rPr>
          <w:rFonts w:asciiTheme="minorHAnsi" w:hAnsiTheme="minorHAnsi" w:cs="Arial"/>
          <w:color w:val="000000" w:themeColor="text1"/>
        </w:rPr>
        <w:t xml:space="preserve">566-11 du code de l’environnement. </w:t>
      </w:r>
    </w:p>
    <w:p w:rsidR="00C47917" w:rsidRPr="00933CE7" w:rsidRDefault="00C47917" w:rsidP="00C47917">
      <w:pPr>
        <w:jc w:val="both"/>
        <w:rPr>
          <w:rFonts w:asciiTheme="minorHAnsi" w:hAnsiTheme="minorHAnsi" w:cs="Arial"/>
        </w:rPr>
      </w:pPr>
      <w:r w:rsidRPr="006615E5">
        <w:rPr>
          <w:rFonts w:asciiTheme="minorHAnsi" w:hAnsiTheme="minorHAnsi" w:cs="Arial"/>
          <w:color w:val="000000" w:themeColor="text1"/>
        </w:rPr>
        <w:t xml:space="preserve">Elle porte sur les enjeux de la gestion de l’eau et des risques d’inondation </w:t>
      </w:r>
      <w:r w:rsidR="00EE2EED" w:rsidRPr="00933CE7">
        <w:rPr>
          <w:rFonts w:asciiTheme="minorHAnsi" w:hAnsiTheme="minorHAnsi" w:cs="Arial"/>
        </w:rPr>
        <w:t xml:space="preserve">dans le bassin de la Seine et des cours d’eau côtiers normands </w:t>
      </w:r>
      <w:r w:rsidRPr="00933CE7">
        <w:rPr>
          <w:rFonts w:asciiTheme="minorHAnsi" w:hAnsiTheme="minorHAnsi" w:cs="Arial"/>
        </w:rPr>
        <w:t>pour les années 2022 à 2027 :</w:t>
      </w:r>
    </w:p>
    <w:p w:rsidR="00C47917" w:rsidRPr="006615E5" w:rsidRDefault="00C47917" w:rsidP="00C479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</w:rPr>
      </w:pPr>
      <w:r w:rsidRPr="00933CE7">
        <w:rPr>
          <w:rFonts w:asciiTheme="minorHAnsi" w:hAnsiTheme="minorHAnsi" w:cs="Arial"/>
        </w:rPr>
        <w:t xml:space="preserve">questions importantes, calendrier et programme de travail pour la révision </w:t>
      </w:r>
      <w:r w:rsidRPr="006615E5">
        <w:rPr>
          <w:rFonts w:asciiTheme="minorHAnsi" w:hAnsiTheme="minorHAnsi" w:cs="Arial"/>
          <w:color w:val="000000" w:themeColor="text1"/>
        </w:rPr>
        <w:t>du schéma directeur d’aménagement et de gestion des eaux (S</w:t>
      </w:r>
      <w:r>
        <w:rPr>
          <w:rFonts w:asciiTheme="minorHAnsi" w:hAnsiTheme="minorHAnsi" w:cs="Arial"/>
          <w:color w:val="000000" w:themeColor="text1"/>
        </w:rPr>
        <w:t>DAGE</w:t>
      </w:r>
      <w:r w:rsidRPr="006615E5">
        <w:rPr>
          <w:rFonts w:asciiTheme="minorHAnsi" w:hAnsiTheme="minorHAnsi" w:cs="Arial"/>
          <w:color w:val="000000" w:themeColor="text1"/>
        </w:rPr>
        <w:t>) ;</w:t>
      </w:r>
    </w:p>
    <w:p w:rsidR="00C47917" w:rsidRPr="006615E5" w:rsidRDefault="00C47917" w:rsidP="00C4791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6615E5">
        <w:rPr>
          <w:rFonts w:asciiTheme="minorHAnsi" w:hAnsiTheme="minorHAnsi" w:cs="Arial"/>
          <w:color w:val="000000" w:themeColor="text1"/>
        </w:rPr>
        <w:t>et questions importantes, programme de travail et calendrier pour le plan de gestion des risques d’inondation (</w:t>
      </w:r>
      <w:r>
        <w:rPr>
          <w:rFonts w:asciiTheme="minorHAnsi" w:hAnsiTheme="minorHAnsi" w:cs="Arial"/>
          <w:color w:val="000000" w:themeColor="text1"/>
        </w:rPr>
        <w:t>PGRI)</w:t>
      </w:r>
      <w:r w:rsidRPr="006615E5">
        <w:rPr>
          <w:rFonts w:asciiTheme="minorHAnsi" w:hAnsiTheme="minorHAnsi" w:cs="Arial"/>
          <w:color w:val="000000" w:themeColor="text1"/>
        </w:rPr>
        <w:t>, évaluation préliminaire des r</w:t>
      </w:r>
      <w:r>
        <w:rPr>
          <w:rFonts w:asciiTheme="minorHAnsi" w:hAnsiTheme="minorHAnsi" w:cs="Arial"/>
          <w:color w:val="000000" w:themeColor="text1"/>
        </w:rPr>
        <w:t>isques d’inondation et</w:t>
      </w:r>
      <w:r w:rsidRPr="006615E5">
        <w:rPr>
          <w:rFonts w:asciiTheme="minorHAnsi" w:hAnsiTheme="minorHAnsi" w:cs="Arial"/>
          <w:color w:val="000000" w:themeColor="text1"/>
        </w:rPr>
        <w:t xml:space="preserve"> territoires à risque important d’inondation.  </w:t>
      </w:r>
    </w:p>
    <w:p w:rsidR="00C47917" w:rsidRPr="0017052B" w:rsidRDefault="00C47917" w:rsidP="00C47917">
      <w:pPr>
        <w:jc w:val="both"/>
        <w:rPr>
          <w:rFonts w:asciiTheme="minorHAnsi" w:hAnsiTheme="minorHAnsi"/>
          <w:color w:val="000000" w:themeColor="text1"/>
        </w:rPr>
      </w:pPr>
      <w:r w:rsidRPr="0017052B">
        <w:rPr>
          <w:rFonts w:asciiTheme="minorHAnsi" w:hAnsiTheme="minorHAnsi" w:cs="Arial"/>
          <w:color w:val="000000" w:themeColor="text1"/>
        </w:rPr>
        <w:t>Elle est organisée par le Préfet coordonnateur de bassin Seine-Normandie et le comité de bassin Seine-Normandie.</w:t>
      </w:r>
    </w:p>
    <w:p w:rsidR="00C47917" w:rsidRPr="006615E5" w:rsidRDefault="00C47917" w:rsidP="00C47917">
      <w:pPr>
        <w:jc w:val="both"/>
        <w:rPr>
          <w:rFonts w:asciiTheme="minorHAnsi" w:hAnsiTheme="minorHAnsi"/>
          <w:color w:val="000000" w:themeColor="text1"/>
        </w:rPr>
      </w:pPr>
      <w:r w:rsidRPr="0017052B">
        <w:rPr>
          <w:rFonts w:asciiTheme="minorHAnsi" w:hAnsiTheme="minorHAnsi" w:cs="Arial"/>
          <w:color w:val="000000" w:themeColor="text1"/>
        </w:rPr>
        <w:t xml:space="preserve">Les documents présentant les propositions et permettant le recueil des avis sont disponibles sur les sites </w:t>
      </w:r>
      <w:hyperlink r:id="rId6" w:history="1">
        <w:r w:rsidRPr="0017052B">
          <w:rPr>
            <w:rStyle w:val="Lienhypertexte"/>
            <w:rFonts w:asciiTheme="minorHAnsi" w:eastAsiaTheme="majorEastAsia" w:hAnsiTheme="minorHAnsi" w:cs="Arial"/>
          </w:rPr>
          <w:t>www.eau-seine-normandie.fr</w:t>
        </w:r>
      </w:hyperlink>
      <w:r w:rsidRPr="00C47917">
        <w:rPr>
          <w:rStyle w:val="Lienhypertexte"/>
          <w:rFonts w:asciiTheme="minorHAnsi" w:eastAsiaTheme="majorEastAsia" w:hAnsiTheme="minorHAnsi" w:cs="Arial"/>
          <w:u w:val="none"/>
        </w:rPr>
        <w:t xml:space="preserve"> </w:t>
      </w:r>
      <w:r>
        <w:rPr>
          <w:rStyle w:val="Lienhypertexte"/>
          <w:rFonts w:asciiTheme="minorHAnsi" w:eastAsiaTheme="majorEastAsia" w:hAnsiTheme="minorHAnsi" w:cs="Arial"/>
          <w:color w:val="auto"/>
          <w:u w:val="none"/>
        </w:rPr>
        <w:t>e</w:t>
      </w:r>
      <w:r w:rsidRPr="00C47917">
        <w:rPr>
          <w:rStyle w:val="Lienhypertexte"/>
          <w:rFonts w:asciiTheme="minorHAnsi" w:eastAsiaTheme="majorEastAsia" w:hAnsiTheme="minorHAnsi" w:cs="Arial"/>
          <w:color w:val="auto"/>
          <w:u w:val="none"/>
        </w:rPr>
        <w:t>t</w:t>
      </w:r>
      <w:r w:rsidRPr="00C47917">
        <w:rPr>
          <w:rStyle w:val="Lienhypertexte"/>
          <w:rFonts w:asciiTheme="minorHAnsi" w:eastAsiaTheme="majorEastAsia" w:hAnsiTheme="minorHAnsi" w:cs="Arial"/>
          <w:u w:val="none"/>
        </w:rPr>
        <w:t xml:space="preserve"> </w:t>
      </w:r>
      <w:hyperlink r:id="rId7" w:history="1">
        <w:r w:rsidRPr="0017052B">
          <w:rPr>
            <w:rStyle w:val="Lienhypertexte"/>
            <w:rFonts w:asciiTheme="minorHAnsi" w:eastAsiaTheme="majorEastAsia" w:hAnsiTheme="minorHAnsi" w:cs="Arial"/>
          </w:rPr>
          <w:t>www.driee.ile-de-france.developpement-durable.gouv.fr</w:t>
        </w:r>
      </w:hyperlink>
      <w:r w:rsidRPr="0017052B">
        <w:rPr>
          <w:rStyle w:val="Lienhypertexte"/>
          <w:rFonts w:asciiTheme="minorHAnsi" w:eastAsiaTheme="majorEastAsia" w:hAnsiTheme="minorHAnsi" w:cs="Arial"/>
        </w:rPr>
        <w:t xml:space="preserve">  </w:t>
      </w:r>
      <w:r w:rsidRPr="0017052B">
        <w:rPr>
          <w:rFonts w:asciiTheme="minorHAnsi" w:hAnsiTheme="minorHAnsi" w:cs="Arial"/>
          <w:color w:val="000000" w:themeColor="text1"/>
        </w:rPr>
        <w:t>ainsi qu’au siège de l’agence de l’eau :</w:t>
      </w:r>
      <w:r>
        <w:rPr>
          <w:rFonts w:asciiTheme="minorHAnsi" w:hAnsiTheme="minorHAnsi" w:cs="Arial"/>
          <w:color w:val="FF0000"/>
        </w:rPr>
        <w:t xml:space="preserve"> </w:t>
      </w:r>
    </w:p>
    <w:p w:rsidR="00C47917" w:rsidRPr="006615E5" w:rsidRDefault="00C47917" w:rsidP="00C47917">
      <w:pPr>
        <w:jc w:val="both"/>
        <w:rPr>
          <w:rFonts w:asciiTheme="minorHAnsi" w:hAnsiTheme="minorHAnsi" w:cs="Arial"/>
          <w:color w:val="000000" w:themeColor="text1"/>
        </w:rPr>
      </w:pPr>
      <w:r w:rsidRPr="006615E5">
        <w:rPr>
          <w:rFonts w:asciiTheme="minorHAnsi" w:hAnsiTheme="minorHAnsi" w:cs="Arial"/>
          <w:color w:val="000000" w:themeColor="text1"/>
        </w:rPr>
        <w:tab/>
      </w:r>
      <w:r w:rsidRPr="006615E5">
        <w:rPr>
          <w:rFonts w:asciiTheme="minorHAnsi" w:hAnsiTheme="minorHAnsi" w:cs="Arial"/>
          <w:color w:val="000000" w:themeColor="text1"/>
        </w:rPr>
        <w:tab/>
      </w:r>
      <w:r w:rsidRPr="006615E5">
        <w:rPr>
          <w:rFonts w:asciiTheme="minorHAnsi" w:hAnsiTheme="minorHAnsi" w:cs="Arial"/>
          <w:color w:val="000000" w:themeColor="text1"/>
        </w:rPr>
        <w:tab/>
      </w:r>
    </w:p>
    <w:p w:rsidR="00C47917" w:rsidRPr="006615E5" w:rsidRDefault="00C47917" w:rsidP="00C47917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Agence de l’eau Seine-Normandie</w:t>
      </w:r>
      <w:r w:rsidRPr="006615E5">
        <w:rPr>
          <w:rFonts w:asciiTheme="minorHAnsi" w:hAnsiTheme="minorHAnsi" w:cs="Arial"/>
          <w:color w:val="000000" w:themeColor="text1"/>
        </w:rPr>
        <w:tab/>
      </w:r>
    </w:p>
    <w:p w:rsidR="00C47917" w:rsidRPr="000B0AB6" w:rsidRDefault="00C47917" w:rsidP="00C47917">
      <w:pPr>
        <w:rPr>
          <w:rFonts w:asciiTheme="minorHAnsi" w:hAnsiTheme="minorHAnsi" w:cs="Arial"/>
          <w:color w:val="000000" w:themeColor="text1"/>
        </w:rPr>
      </w:pPr>
      <w:r w:rsidRPr="000B0AB6">
        <w:rPr>
          <w:rFonts w:asciiTheme="minorHAnsi" w:hAnsiTheme="minorHAnsi" w:cs="Arial"/>
          <w:color w:val="000000" w:themeColor="text1"/>
        </w:rPr>
        <w:t>51, rue Salvador Allende</w:t>
      </w:r>
    </w:p>
    <w:p w:rsidR="00C47917" w:rsidRDefault="00C47917" w:rsidP="00C47917">
      <w:pPr>
        <w:rPr>
          <w:rFonts w:asciiTheme="minorHAnsi" w:hAnsiTheme="minorHAnsi" w:cs="Arial"/>
          <w:color w:val="000000" w:themeColor="text1"/>
        </w:rPr>
      </w:pPr>
      <w:r w:rsidRPr="000B0AB6">
        <w:rPr>
          <w:rFonts w:asciiTheme="minorHAnsi" w:hAnsiTheme="minorHAnsi" w:cs="Arial"/>
          <w:color w:val="000000" w:themeColor="text1"/>
        </w:rPr>
        <w:t>92027 NANTERRE CEDEX</w:t>
      </w:r>
    </w:p>
    <w:p w:rsidR="00C47917" w:rsidRDefault="00C47917" w:rsidP="00C47917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Du lundi au vendredi </w:t>
      </w:r>
    </w:p>
    <w:p w:rsidR="008B44AB" w:rsidRPr="00933CE7" w:rsidRDefault="00EE2EED" w:rsidP="00C47917">
      <w:r w:rsidRPr="00933CE7">
        <w:rPr>
          <w:rFonts w:asciiTheme="minorHAnsi" w:hAnsiTheme="minorHAnsi" w:cs="Arial"/>
        </w:rPr>
        <w:t>De 8h30 à 17h00</w:t>
      </w:r>
      <w:bookmarkStart w:id="0" w:name="_GoBack"/>
      <w:bookmarkEnd w:id="0"/>
    </w:p>
    <w:sectPr w:rsidR="008B44AB" w:rsidRPr="0093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1A14"/>
    <w:multiLevelType w:val="multilevel"/>
    <w:tmpl w:val="5BEA9F6A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7"/>
    <w:rsid w:val="008B44AB"/>
    <w:rsid w:val="00933CE7"/>
    <w:rsid w:val="00C47917"/>
    <w:rsid w:val="00D8566D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9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79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7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9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79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7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iee.ile-de-france.developpement-durabl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u-seine-normandi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CROSNIER Pascale</dc:creator>
  <cp:lastModifiedBy>CROSNIER Pascale</cp:lastModifiedBy>
  <cp:revision>2</cp:revision>
  <dcterms:created xsi:type="dcterms:W3CDTF">2018-10-10T07:20:00Z</dcterms:created>
  <dcterms:modified xsi:type="dcterms:W3CDTF">2018-10-10T07:20:00Z</dcterms:modified>
</cp:coreProperties>
</file>